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8" w:rsidRPr="00F97A6D" w:rsidRDefault="00161598" w:rsidP="00161598">
      <w:pPr>
        <w:pStyle w:val="a5"/>
      </w:pPr>
    </w:p>
    <w:p w:rsidR="00161598" w:rsidRPr="00F97A6D" w:rsidRDefault="00161598" w:rsidP="001615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97A6D">
        <w:rPr>
          <w:rFonts w:ascii="Times New Roman" w:hAnsi="Times New Roman" w:cs="Times New Roman"/>
          <w:sz w:val="24"/>
          <w:szCs w:val="24"/>
        </w:rPr>
        <w:t>УТВЕРЖДАЮ</w:t>
      </w:r>
    </w:p>
    <w:p w:rsidR="00161598" w:rsidRDefault="00161598" w:rsidP="001615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97A6D">
        <w:rPr>
          <w:rFonts w:ascii="Times New Roman" w:hAnsi="Times New Roman" w:cs="Times New Roman"/>
          <w:sz w:val="24"/>
          <w:szCs w:val="24"/>
        </w:rPr>
        <w:t xml:space="preserve">Заведующий МДОУ  «Д/с № 38 » </w:t>
      </w:r>
      <w:r w:rsidRPr="00F97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Я.В.Косилова</w:t>
      </w:r>
      <w:proofErr w:type="spellEnd"/>
    </w:p>
    <w:p w:rsidR="00161598" w:rsidRPr="00161598" w:rsidRDefault="00161598" w:rsidP="001615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«_____»________________2019 г.</w:t>
      </w:r>
    </w:p>
    <w:p w:rsidR="00161598" w:rsidRPr="00161598" w:rsidRDefault="00161598" w:rsidP="00161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1598" w:rsidRDefault="00161598" w:rsidP="0016159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Должностная инструкция музыкального руководителя 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161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«Д/с № 38»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                                      </w:t>
      </w:r>
      <w:r w:rsidRPr="00161598">
        <w:rPr>
          <w:rFonts w:ascii="inherit" w:eastAsia="Times New Roman" w:hAnsi="inherit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61598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Посмотреть пакет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61598" w:rsidRPr="00161598" w:rsidRDefault="00161598" w:rsidP="00161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Данная должностная инструкция музыкального руководителя в ДОУ разработана и утверждена с учетом требований ФГОС дошкольного образования, утвержденного Приказом </w:t>
      </w:r>
      <w:proofErr w:type="spellStart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 октября 2013 г. №1155; на основе Единого квалификационного справочника должностей руководителей, специалистов и служащих, раздел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утвержденного Приказом </w:t>
      </w:r>
      <w:proofErr w:type="spellStart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761н от 26 августа 2010 г. в редакции от 31.05.2011 г.; в соответствии с ФЗ №273 от 29.12.2012 г.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редакции от 6 марта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61598" w:rsidRPr="00161598" w:rsidRDefault="00161598" w:rsidP="00161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Музыкальный руководитель детского сада принимается на работу и освобождается от </w:t>
      </w:r>
      <w:hyperlink r:id="rId6" w:tgtFrame="_blank" w:tooltip="Должностная инструкция заведующего ДОУ" w:history="1">
        <w:r w:rsidRPr="00161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должности заведующим дошкольным образовательным учреждением</w:t>
        </w:r>
      </w:hyperlink>
      <w:r w:rsidRPr="00161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598" w:rsidRPr="00161598" w:rsidRDefault="00161598" w:rsidP="00161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Образование и педагогика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профессионально владеть техникой исполнения на музыкальном инструменте без предъявления требований к стажу работы.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Музыкальный руководитель детского сада должен руководствоваться: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Российской Федерации;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законодательными актами Российской Федерации, региона и муниципалитета;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 и противопожарной безопасности;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2.4.1.3049-13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161598" w:rsidRPr="00161598" w:rsidRDefault="00F67B90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gtFrame="_blank" w:tooltip="Посмотреть инструкцию по ОТ для музыкального руководителя" w:history="1">
        <w:r w:rsidR="00161598" w:rsidRPr="00161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инструкцией по охране труда музыкального руководителя ДОУ</w:t>
        </w:r>
      </w:hyperlink>
      <w:r w:rsidR="00161598"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инструкцией по охране жизни и здоровья детей в дошкольном образовательном учреждении;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(ФГОС ДО);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другими локальными актами дошкольного образовательного учреждения;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ДОУ;</w:t>
      </w:r>
    </w:p>
    <w:p w:rsidR="00161598" w:rsidRPr="00161598" w:rsidRDefault="00161598" w:rsidP="00161598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Музыкальный руководитель ДОУ должен знать: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приоритетные направления развития образовательной системы Российской Федерации, региона и муниципалитета;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педагогику и психологию, возрастную физиологию, анатомию, основы санитарии и гигиены;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должностной инструкции музыкального руководителя ДОУ в соответствии ФГОС ДО;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музыкальные произведения детского репертуара;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образовательные музыкальные технологии;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мировой и отечественной музыкальной культуры;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экологии, экономики, социологии, педагогическую этику;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трудовое законодательство Российской Федерации;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web</w:t>
      </w:r>
      <w:proofErr w:type="spellEnd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-браузерами, мультимедийным оборудованием, различными музыкальными редакторами;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распорядка, утвержденные в дошкольном образовательном учреждении;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нормы охраны труда и пожарной безопасности;</w:t>
      </w:r>
    </w:p>
    <w:p w:rsidR="00161598" w:rsidRPr="00161598" w:rsidRDefault="00F67B90" w:rsidP="00161598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Инструкция по охране жизни и здоровья детей в ДОУ" w:history="1">
        <w:r w:rsidR="00161598" w:rsidRPr="00161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инструкцию по охране жизни и здоровья детей</w:t>
        </w:r>
      </w:hyperlink>
      <w:r w:rsidR="00161598" w:rsidRPr="001615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598" w:rsidRPr="00161598" w:rsidRDefault="00161598" w:rsidP="00161598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требования, предъявляемые к организации образовательного процесса.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Музыкальный руководитель детского сада должен знать и соблюдать Конвенцию ООН о правах ребенка.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 руководитель: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Формирует их эстетический вкус, используя разные виды и формы организации музыкальной деятельности.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Музыкальный руководитель участвует: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разработке образовательной программы дошкольного образовательного учреждения;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проведении утренней гимнастики с воспитанниками;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оснащении развивающей предметно-пространственной среды для реализации образовательной области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проведении родительских собраний и других форм взаимодействия с семьей;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161598" w:rsidRPr="00161598" w:rsidRDefault="00161598" w:rsidP="00161598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процедуре мониторинга в начале учебного года — для определения зоны образовательных потребностей каждого воспитанника и  в конце учебного года — в выявлении уровня достижений каждым воспитанником промежуточных и итоговых показателей освоения образовательной области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динамики формирования интегративного качества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Овладевший необходимыми умениями и навыками музыкальной деятельности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 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Обеспечивает охрану жизни и здоровья воспитанников во время образовательного процесса.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Выполняет правила по охране труда и пожарной безопасности.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Обеспечивает выполнение программы музыкального воспитания детей с учетом индивидуальных особенностей воспитанников.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Проводит работу среди воспитателей ДОУ по вопросам музыкального развития:</w:t>
      </w:r>
    </w:p>
    <w:p w:rsidR="00161598" w:rsidRPr="00161598" w:rsidRDefault="00161598" w:rsidP="00161598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161598" w:rsidRPr="00161598" w:rsidRDefault="00161598" w:rsidP="00161598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консультирует по вопросам методики музыкального воспитания;</w:t>
      </w:r>
    </w:p>
    <w:p w:rsidR="00161598" w:rsidRPr="00161598" w:rsidRDefault="00161598" w:rsidP="00161598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161598" w:rsidRPr="00161598" w:rsidRDefault="00161598" w:rsidP="00161598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161598" w:rsidRPr="00161598" w:rsidRDefault="00161598" w:rsidP="00161598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помогает в подборе музыкального репертуара для сопровождения режимных процессов.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Осуществляет взаимосвязь со всеми специалистами ДОУ.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Представляет опыт своей работы на окружных, городских, краевых мероприятиях и в рамках своего учреждения.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161598" w:rsidRPr="00161598" w:rsidRDefault="00161598" w:rsidP="00161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Музыкальный руководитель ДОУ в пределах своей компетенции имеет право: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работе творческих групп;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устанавливать деловые контакты со сторонними организациями;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работе органов самоуправления;</w:t>
      </w:r>
    </w:p>
    <w:p w:rsidR="00161598" w:rsidRPr="00161598" w:rsidRDefault="00161598" w:rsidP="00161598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повышать уровень своей квалификации.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161598" w:rsidRPr="00161598" w:rsidRDefault="00161598" w:rsidP="00161598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161598" w:rsidRPr="00161598" w:rsidRDefault="00161598" w:rsidP="00161598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жизнь и здоровье воспитанников во время образовательного процесса;</w:t>
      </w:r>
    </w:p>
    <w:p w:rsidR="00161598" w:rsidRPr="00161598" w:rsidRDefault="00161598" w:rsidP="00161598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нарушение прав и свобод ребенка;</w:t>
      </w:r>
    </w:p>
    <w:p w:rsidR="00161598" w:rsidRPr="00161598" w:rsidRDefault="00161598" w:rsidP="00161598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161598" w:rsidRPr="00161598" w:rsidRDefault="00161598" w:rsidP="00161598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161598" w:rsidRPr="00161598" w:rsidRDefault="00161598" w:rsidP="00161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 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161598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нарушение правил техники безопасности при эксплуатации аудио- и видео-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161598" w:rsidRPr="00F97A6D" w:rsidRDefault="00161598" w:rsidP="001615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Порядок аттестации</w:t>
      </w:r>
    </w:p>
    <w:p w:rsidR="00161598" w:rsidRPr="00F97A6D" w:rsidRDefault="00161598" w:rsidP="001615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Аттестация педагогических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(музыкального руководителя)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161598" w:rsidRPr="00F97A6D" w:rsidRDefault="00161598" w:rsidP="001615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5.2. Аттестация педагогических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(музыкального руководителя)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161598" w:rsidRPr="00F97A6D" w:rsidRDefault="00161598" w:rsidP="00161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На основе приказа Министерства образования и науки РФ от 7 апреля 2014 г. № 276 г. Москва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воспитатель может обратиться в аттес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</w:p>
    <w:p w:rsidR="00161598" w:rsidRPr="00F97A6D" w:rsidRDefault="00161598" w:rsidP="001615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Первая квалификационная категория может быть установлена педагогическим работникам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(музыкального руководителя)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основе:</w:t>
      </w:r>
    </w:p>
    <w:p w:rsidR="00161598" w:rsidRPr="00F97A6D" w:rsidRDefault="00161598" w:rsidP="00161598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161598" w:rsidRPr="00F97A6D" w:rsidRDefault="00161598" w:rsidP="00161598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161598" w:rsidRPr="00F97A6D" w:rsidRDefault="00161598" w:rsidP="00161598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161598" w:rsidRPr="00F97A6D" w:rsidRDefault="00161598" w:rsidP="00161598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161598" w:rsidRPr="00F97A6D" w:rsidRDefault="00161598" w:rsidP="001615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Музыкальный руководитель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161598" w:rsidRPr="00F97A6D" w:rsidRDefault="00161598" w:rsidP="001615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Высшая квалификационная категория педагогическим работникам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(музыкального руководителя)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устанавливается на основе: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обладания первой квалификационной категорией;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161598" w:rsidRPr="00F97A6D" w:rsidRDefault="00161598" w:rsidP="00161598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161598" w:rsidRDefault="00161598" w:rsidP="00161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61598" w:rsidRDefault="00161598" w:rsidP="00161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61598" w:rsidRDefault="00161598" w:rsidP="00161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6</w:t>
      </w: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 Регламент взаимоотношений и связи по должности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 руководитель в детском саду: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Работает в режиме нормированного рабочего дня по утвержденному гра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фику, составленному исходя из 27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-часовой рабочей недели, </w:t>
      </w:r>
      <w:proofErr w:type="spellStart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самопланирования</w:t>
      </w:r>
      <w:proofErr w:type="spellEnd"/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161598" w:rsidRPr="00161598" w:rsidRDefault="00161598" w:rsidP="001615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</w:t>
      </w:r>
      <w:r w:rsidRPr="0016159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 Порядок утверждения и изменения должностной инструкции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Должностная инструкция вступает в силу с момента ее утверждения и действует до замены ее новой должностной инструкцией.</w:t>
      </w:r>
    </w:p>
    <w:p w:rsidR="00161598" w:rsidRPr="00161598" w:rsidRDefault="00161598" w:rsidP="0016159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161598" w:rsidRPr="00161598" w:rsidRDefault="00161598" w:rsidP="0016159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Расшифровка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1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</w:p>
    <w:p w:rsidR="00BA6BE8" w:rsidRPr="00161598" w:rsidRDefault="00BA6BE8">
      <w:pPr>
        <w:rPr>
          <w:sz w:val="24"/>
          <w:szCs w:val="24"/>
        </w:rPr>
      </w:pPr>
    </w:p>
    <w:sectPr w:rsidR="00BA6BE8" w:rsidRPr="001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08"/>
    <w:multiLevelType w:val="multilevel"/>
    <w:tmpl w:val="696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8F6"/>
    <w:multiLevelType w:val="multilevel"/>
    <w:tmpl w:val="6BE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0DF2"/>
    <w:multiLevelType w:val="multilevel"/>
    <w:tmpl w:val="798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259BC"/>
    <w:multiLevelType w:val="multilevel"/>
    <w:tmpl w:val="B16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240BED"/>
    <w:multiLevelType w:val="multilevel"/>
    <w:tmpl w:val="8A5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74D88"/>
    <w:multiLevelType w:val="multilevel"/>
    <w:tmpl w:val="1C5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55229"/>
    <w:multiLevelType w:val="multilevel"/>
    <w:tmpl w:val="8F3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61FF9"/>
    <w:multiLevelType w:val="multilevel"/>
    <w:tmpl w:val="86A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6B7C1A"/>
    <w:multiLevelType w:val="multilevel"/>
    <w:tmpl w:val="AE4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E7FF2"/>
    <w:multiLevelType w:val="multilevel"/>
    <w:tmpl w:val="82F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47409C"/>
    <w:multiLevelType w:val="multilevel"/>
    <w:tmpl w:val="D7E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542F1"/>
    <w:multiLevelType w:val="multilevel"/>
    <w:tmpl w:val="A90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6"/>
    <w:rsid w:val="00161598"/>
    <w:rsid w:val="00472946"/>
    <w:rsid w:val="00BA6BE8"/>
    <w:rsid w:val="00BD0932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94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0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1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93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19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61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8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19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6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3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20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5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745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7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1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4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9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56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137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5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221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2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600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0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356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5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525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4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6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node/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2019-06-04T17:59:00Z</cp:lastPrinted>
  <dcterms:created xsi:type="dcterms:W3CDTF">2019-06-04T16:05:00Z</dcterms:created>
  <dcterms:modified xsi:type="dcterms:W3CDTF">2019-06-04T17:59:00Z</dcterms:modified>
</cp:coreProperties>
</file>